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盘点车采购技术参数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eastAsia="zh-CN"/>
        </w:rPr>
        <w:t>一、报名条件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1、所提供设备需要提供三年免费保修服务。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2、所提供设备及支撑软件必需与图书馆原有设备的软件、数据库、RFID接口实现免费对接，并现场勘察测试。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3、要免费提供技术指导和培训，每年安排培训专员到馆为图书馆全体人员提供两次RFID系统和设备使用指导培训。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4、为图书馆内原厂家的RFID系统和设备提供3年免费检测维护维修服务。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二、产品描述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480" w:firstLineChars="200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盘点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设备是一种针对</w:t>
      </w:r>
      <w:r>
        <w:rPr>
          <w:rFonts w:ascii="宋体" w:hAnsi="宋体" w:cs="宋体"/>
          <w:b w:val="0"/>
          <w:bCs w:val="0"/>
          <w:sz w:val="24"/>
          <w:szCs w:val="24"/>
        </w:rPr>
        <w:t>RFID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标签的扫描、统计设备，通过对书架上粘贴有</w:t>
      </w:r>
      <w:r>
        <w:rPr>
          <w:rFonts w:ascii="宋体" w:hAnsi="宋体" w:cs="宋体"/>
          <w:b w:val="0"/>
          <w:bCs w:val="0"/>
          <w:sz w:val="24"/>
          <w:szCs w:val="24"/>
        </w:rPr>
        <w:t>RFID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标签的流通资料的扫描，可以帮助排架，查找和统计特定的流通资料等，在图书馆工作人员寻找丢失资料和盘点书籍时发挥效率。提供智能定位，路径指示和智能上架功能。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三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eastAsia="zh-CN"/>
        </w:rPr>
        <w:t>产品</w:t>
      </w:r>
      <w:r>
        <w:rPr>
          <w:b w:val="0"/>
          <w:bCs w:val="0"/>
          <w:sz w:val="24"/>
          <w:szCs w:val="24"/>
        </w:rPr>
        <w:t>功能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1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、可对超高频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RFID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标签非接触式的进行阅读，快速识别粘贴在文献上的超高频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RFID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标签，快速识别粘贴在架位上的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RFID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架标及层标；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2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、设备配套软件能实现资料搜索、资料错架检查、顺架、保存典藏结果等功能；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3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、具有可扩展性和可维护性；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4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、设备手持天线与主机通过有线连接进行数据传输；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5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、触摸屏尺寸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21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.5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寸，分辨率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1024×768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，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32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位真彩；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6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、推车式盘点设备轻便可移动，适合不同书架通道；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7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、设备在找到目标图书，定位正确架位，发生报警提示时都必须同时提供声音、画面提示，声音音量可以调节；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8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、提供顺架、盘点、新书上架、倒架、上架指导、剔旧、图书查找等功能。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四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eastAsia="zh-CN"/>
        </w:rPr>
        <w:t>产品</w:t>
      </w:r>
      <w:r>
        <w:rPr>
          <w:b w:val="0"/>
          <w:bCs w:val="0"/>
          <w:sz w:val="24"/>
          <w:szCs w:val="24"/>
        </w:rPr>
        <w:t>性能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1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、符合国际相关行业标准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ISO18000-6C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标准，工作频率：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902～928MHz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2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、盘点设备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RFID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标签阅读器阅读范围半径：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0-50mm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ascii="宋体" w:hAnsi="宋体" w:cs="宋体"/>
          <w:b w:val="0"/>
          <w:bCs w:val="0"/>
          <w:kern w:val="0"/>
          <w:sz w:val="24"/>
          <w:szCs w:val="24"/>
        </w:rPr>
        <w:t>3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、防冲突性：允许工作区间内多个标签的可靠识读；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4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、盘点车手持天线能自动判定图书距离，当遇到图书时自动打开读取，在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 xml:space="preserve">10CM 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左右范围不产生误读，避免读取上下层和前后书架图书误读。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5、移动方便：产品底部安装有4个静音万向轮；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6、扩展功能强：配备2个UBS接口1个网络接口；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7、具备良好的读取性能：2次扫描件即可读全书架上的书籍；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8、持航能力强：锂电池，持续工作为12小时以上；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9、充电时间短：小于6小时；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10、触摸显示屏：</w:t>
      </w: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</w:rPr>
        <w:t>2</w:t>
      </w:r>
      <w:r>
        <w:rPr>
          <w:rFonts w:cs="宋体" w:asciiTheme="minorEastAsia" w:hAnsiTheme="minorEastAsia"/>
          <w:b w:val="0"/>
          <w:bCs w:val="0"/>
          <w:kern w:val="0"/>
          <w:sz w:val="24"/>
          <w:szCs w:val="24"/>
        </w:rPr>
        <w:t>1.5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寸触摸屏平板电脑；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11、屏幕可实现旋转：屏幕可实现360度上下旋转、左右旋转、前后旋转，采用羽翼式的旋转支架设计，外形更加美观，产品更有科技感。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12、电池电量状况可监测：可通过电量监控软件实施查询电池电量状态；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13、手柄重量：2</w:t>
      </w:r>
      <w:r>
        <w:rPr>
          <w:rFonts w:ascii="宋体" w:cs="宋体"/>
          <w:b w:val="0"/>
          <w:bCs w:val="0"/>
          <w:kern w:val="0"/>
          <w:sz w:val="24"/>
          <w:szCs w:val="24"/>
        </w:rPr>
        <w:t xml:space="preserve">70 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克；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cs="宋体"/>
          <w:b w:val="0"/>
          <w:bCs w:val="0"/>
          <w:kern w:val="0"/>
          <w:sz w:val="24"/>
          <w:szCs w:val="24"/>
        </w:rPr>
        <w:t>14、盘点准确率大于</w:t>
      </w:r>
      <w:r>
        <w:rPr>
          <w:rFonts w:ascii="宋体" w:hAnsi="宋体" w:cs="宋体"/>
          <w:b w:val="0"/>
          <w:bCs w:val="0"/>
          <w:kern w:val="0"/>
          <w:sz w:val="24"/>
          <w:szCs w:val="24"/>
        </w:rPr>
        <w:t>98%</w:t>
      </w:r>
      <w:r>
        <w:rPr>
          <w:rFonts w:hint="eastAsia" w:ascii="宋体" w:cs="宋体"/>
          <w:b w:val="0"/>
          <w:bCs w:val="0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 w:val="0"/>
        <w:bidi w:val="0"/>
        <w:snapToGrid/>
        <w:spacing w:after="50" w:line="520" w:lineRule="exact"/>
        <w:jc w:val="left"/>
        <w:textAlignment w:val="auto"/>
        <w:rPr>
          <w:rFonts w:ascii="宋体" w:hAns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15、工作温度：-10℃-50℃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 w:val="0"/>
        <w:bidi w:val="0"/>
        <w:snapToGrid/>
        <w:spacing w:after="50" w:line="520" w:lineRule="exact"/>
        <w:jc w:val="left"/>
        <w:textAlignment w:val="auto"/>
        <w:rPr>
          <w:rFonts w:ascii="宋体" w:hAns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16、存储温度：-20℃-70℃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宋体" w:hAnsi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17、工作湿度：</w:t>
      </w: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</w:rPr>
        <w:t>＜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</w:rPr>
        <w:t>95%RH（无凝露）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default" w:ascii="宋体" w:hAnsi="宋体" w:cs="宋体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213C9"/>
    <w:rsid w:val="167B7095"/>
    <w:rsid w:val="28F75E27"/>
    <w:rsid w:val="334F1E05"/>
    <w:rsid w:val="63E6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